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8A83" w14:textId="278ED710" w:rsidR="00F318AA" w:rsidRPr="00C423BD" w:rsidRDefault="00285390" w:rsidP="00C423BD">
      <w:pPr>
        <w:adjustRightInd w:val="0"/>
        <w:jc w:val="right"/>
        <w:rPr>
          <w:rFonts w:ascii="UD デジタル 教科書体 NK-R" w:eastAsia="UD デジタル 教科書体 NK-R" w:hint="eastAsia"/>
          <w:sz w:val="21"/>
          <w:szCs w:val="21"/>
        </w:rPr>
      </w:pPr>
      <w:r w:rsidRPr="00C423BD">
        <w:rPr>
          <w:rFonts w:ascii="UD デジタル 教科書体 NK-R" w:eastAsia="UD デジタル 教科書体 NK-R" w:hint="eastAsia"/>
          <w:sz w:val="21"/>
          <w:szCs w:val="21"/>
        </w:rPr>
        <w:t>令和</w:t>
      </w:r>
      <w:r w:rsidR="00C423BD">
        <w:rPr>
          <w:rFonts w:ascii="UD デジタル 教科書体 NK-R" w:eastAsia="UD デジタル 教科書体 NK-R" w:hint="eastAsia"/>
          <w:sz w:val="21"/>
          <w:szCs w:val="21"/>
        </w:rPr>
        <w:t>6</w:t>
      </w:r>
      <w:r w:rsidRPr="00C423BD">
        <w:rPr>
          <w:rFonts w:ascii="UD デジタル 教科書体 NK-R" w:eastAsia="UD デジタル 教科書体 NK-R" w:hint="eastAsia"/>
          <w:sz w:val="21"/>
          <w:szCs w:val="21"/>
        </w:rPr>
        <w:t>年４月</w:t>
      </w:r>
      <w:r w:rsidR="00C423BD">
        <w:rPr>
          <w:rFonts w:ascii="UD デジタル 教科書体 NK-R" w:eastAsia="UD デジタル 教科書体 NK-R" w:hint="eastAsia"/>
          <w:sz w:val="21"/>
          <w:szCs w:val="21"/>
        </w:rPr>
        <w:t>8</w:t>
      </w:r>
      <w:r w:rsidR="00210EC8" w:rsidRPr="00C423BD">
        <w:rPr>
          <w:rFonts w:ascii="UD デジタル 教科書体 NK-R" w:eastAsia="UD デジタル 教科書体 NK-R" w:hint="eastAsia"/>
          <w:sz w:val="21"/>
          <w:szCs w:val="21"/>
        </w:rPr>
        <w:t>日</w:t>
      </w:r>
    </w:p>
    <w:p w14:paraId="6E258D64" w14:textId="2DDD54F5" w:rsidR="00210EC8" w:rsidRPr="00C423BD" w:rsidRDefault="00210EC8" w:rsidP="00C423BD">
      <w:pPr>
        <w:adjustRightInd w:val="0"/>
        <w:jc w:val="left"/>
        <w:rPr>
          <w:rFonts w:ascii="UD デジタル 教科書体 NK-R" w:eastAsia="UD デジタル 教科書体 NK-R" w:hint="eastAsia"/>
          <w:sz w:val="21"/>
          <w:szCs w:val="21"/>
        </w:rPr>
      </w:pPr>
      <w:r w:rsidRPr="00C423BD">
        <w:rPr>
          <w:rFonts w:ascii="UD デジタル 教科書体 NK-R" w:eastAsia="UD デジタル 教科書体 NK-R" w:hint="eastAsia"/>
          <w:sz w:val="21"/>
          <w:szCs w:val="21"/>
        </w:rPr>
        <w:t>６年生</w:t>
      </w:r>
      <w:r w:rsidR="00C423BD">
        <w:rPr>
          <w:rFonts w:ascii="UD デジタル 教科書体 NK-R" w:eastAsia="UD デジタル 教科書体 NK-R" w:hint="eastAsia"/>
          <w:sz w:val="21"/>
          <w:szCs w:val="21"/>
        </w:rPr>
        <w:t xml:space="preserve">　</w:t>
      </w:r>
      <w:r w:rsidRPr="00C423BD">
        <w:rPr>
          <w:rFonts w:ascii="UD デジタル 教科書体 NK-R" w:eastAsia="UD デジタル 教科書体 NK-R" w:hint="eastAsia"/>
          <w:sz w:val="21"/>
          <w:szCs w:val="21"/>
        </w:rPr>
        <w:t>保護者のみなさま</w:t>
      </w:r>
    </w:p>
    <w:p w14:paraId="31AE324F" w14:textId="77777777" w:rsidR="00210EC8" w:rsidRPr="00C423BD" w:rsidRDefault="00210EC8" w:rsidP="00C423BD">
      <w:pPr>
        <w:adjustRightInd w:val="0"/>
        <w:jc w:val="right"/>
        <w:rPr>
          <w:rFonts w:ascii="UD デジタル 教科書体 NK-R" w:eastAsia="UD デジタル 教科書体 NK-R" w:hint="eastAsia"/>
          <w:sz w:val="21"/>
          <w:szCs w:val="21"/>
        </w:rPr>
      </w:pPr>
      <w:r w:rsidRPr="00C423BD">
        <w:rPr>
          <w:rFonts w:ascii="UD デジタル 教科書体 NK-R" w:eastAsia="UD デジタル 教科書体 NK-R" w:hint="eastAsia"/>
          <w:sz w:val="21"/>
          <w:szCs w:val="21"/>
        </w:rPr>
        <w:t>所沢市立中富小学校</w:t>
      </w:r>
    </w:p>
    <w:p w14:paraId="02CCD9A5" w14:textId="1229020C" w:rsidR="00210EC8" w:rsidRPr="00C423BD" w:rsidRDefault="00210EC8" w:rsidP="00C423BD">
      <w:pPr>
        <w:adjustRightInd w:val="0"/>
        <w:jc w:val="right"/>
        <w:rPr>
          <w:rFonts w:ascii="UD デジタル 教科書体 NK-R" w:eastAsia="UD デジタル 教科書体 NK-R" w:hint="eastAsia"/>
          <w:sz w:val="21"/>
          <w:szCs w:val="21"/>
        </w:rPr>
      </w:pPr>
      <w:r w:rsidRPr="00C423BD">
        <w:rPr>
          <w:rFonts w:ascii="UD デジタル 教科書体 NK-R" w:eastAsia="UD デジタル 教科書体 NK-R" w:hint="eastAsia"/>
          <w:sz w:val="21"/>
          <w:szCs w:val="21"/>
        </w:rPr>
        <w:t xml:space="preserve">校長　</w:t>
      </w:r>
      <w:r w:rsidR="00C423BD">
        <w:rPr>
          <w:rFonts w:ascii="UD デジタル 教科書体 NK-R" w:eastAsia="UD デジタル 教科書体 NK-R" w:hint="eastAsia"/>
          <w:sz w:val="21"/>
          <w:szCs w:val="21"/>
        </w:rPr>
        <w:t>平川　泰樹</w:t>
      </w:r>
    </w:p>
    <w:p w14:paraId="07C6335C" w14:textId="77777777" w:rsidR="00210EC8" w:rsidRPr="00C423BD" w:rsidRDefault="00210EC8" w:rsidP="00C423BD">
      <w:pPr>
        <w:adjustRightInd w:val="0"/>
        <w:jc w:val="center"/>
        <w:rPr>
          <w:rFonts w:ascii="UD デジタル 教科書体 NK-R" w:eastAsia="UD デジタル 教科書体 NK-R" w:hint="eastAsia"/>
          <w:b/>
          <w:bCs/>
          <w:sz w:val="28"/>
          <w:szCs w:val="28"/>
        </w:rPr>
      </w:pPr>
      <w:r w:rsidRPr="00C423BD">
        <w:rPr>
          <w:rFonts w:ascii="UD デジタル 教科書体 NK-R" w:eastAsia="UD デジタル 教科書体 NK-R" w:hint="eastAsia"/>
          <w:b/>
          <w:bCs/>
          <w:sz w:val="28"/>
          <w:szCs w:val="28"/>
        </w:rPr>
        <w:t>色覚検査希望調査</w:t>
      </w:r>
    </w:p>
    <w:p w14:paraId="59AD0E8A" w14:textId="77777777" w:rsidR="00210EC8" w:rsidRPr="00C423BD" w:rsidRDefault="00210EC8" w:rsidP="00C423BD">
      <w:pPr>
        <w:adjustRightInd w:val="0"/>
        <w:jc w:val="center"/>
        <w:rPr>
          <w:rFonts w:ascii="UD デジタル 教科書体 NK-R" w:eastAsia="UD デジタル 教科書体 NK-R" w:hint="eastAsia"/>
          <w:sz w:val="21"/>
          <w:szCs w:val="21"/>
        </w:rPr>
      </w:pPr>
    </w:p>
    <w:p w14:paraId="5F13A4DB" w14:textId="6A2B4830" w:rsidR="00210EC8" w:rsidRPr="00C423BD" w:rsidRDefault="0045680C" w:rsidP="00C423BD">
      <w:pPr>
        <w:adjustRightInd w:val="0"/>
        <w:jc w:val="left"/>
        <w:rPr>
          <w:rFonts w:ascii="UD デジタル 教科書体 NK-R" w:eastAsia="UD デジタル 教科書体 NK-R" w:hint="eastAsia"/>
          <w:sz w:val="21"/>
          <w:szCs w:val="21"/>
        </w:rPr>
      </w:pPr>
      <w:r>
        <w:rPr>
          <w:rFonts w:ascii="UD デジタル 教科書体 NK-R" w:eastAsia="UD デジタル 教科書体 NK-R" w:hint="eastAsia"/>
          <w:sz w:val="21"/>
          <w:szCs w:val="21"/>
        </w:rPr>
        <w:t xml:space="preserve">　　</w:t>
      </w:r>
      <w:r w:rsidR="00210EC8" w:rsidRPr="00C423BD">
        <w:rPr>
          <w:rFonts w:ascii="UD デジタル 教科書体 NK-R" w:eastAsia="UD デジタル 教科書体 NK-R" w:hint="eastAsia"/>
          <w:sz w:val="21"/>
          <w:szCs w:val="21"/>
        </w:rPr>
        <w:t>陽春の候、保護者のみなさまには日頃より学校保健の円滑な推進にご理解とご協力を賜り、ありがとうございます。</w:t>
      </w:r>
    </w:p>
    <w:p w14:paraId="45279722" w14:textId="78C23BCC" w:rsidR="00210EC8" w:rsidRPr="00C423BD" w:rsidRDefault="0045680C" w:rsidP="0045680C">
      <w:pPr>
        <w:adjustRightInd w:val="0"/>
        <w:jc w:val="left"/>
        <w:rPr>
          <w:rFonts w:ascii="UD デジタル 教科書体 NK-R" w:eastAsia="UD デジタル 教科書体 NK-R" w:hint="eastAsia"/>
          <w:sz w:val="21"/>
          <w:szCs w:val="21"/>
        </w:rPr>
      </w:pPr>
      <w:r>
        <w:rPr>
          <w:rFonts w:ascii="UD デジタル 教科書体 NK-R" w:eastAsia="UD デジタル 教科書体 NK-R" w:hint="eastAsia"/>
          <w:sz w:val="21"/>
          <w:szCs w:val="21"/>
        </w:rPr>
        <w:t xml:space="preserve">　　</w:t>
      </w:r>
      <w:r w:rsidR="00210EC8" w:rsidRPr="00C423BD">
        <w:rPr>
          <w:rFonts w:ascii="UD デジタル 教科書体 NK-R" w:eastAsia="UD デジタル 教科書体 NK-R" w:hint="eastAsia"/>
          <w:sz w:val="21"/>
          <w:szCs w:val="21"/>
        </w:rPr>
        <w:t>学校における色覚検査については、平成１５年度より児童生徒等の健康診断項目から削除することとなりました。そのため児童生徒が自身の色覚の特性を知らないまま卒業を迎え、就職にあたり初めて色覚による就業規制に直面するという実態が報告されています。そのような背景を受け本校でも検討を重ね、学校眼科医とも相談した結果、６年生を対象に養護教諭が毎年検査を実施することとなりました。検査結果は保護者にお知らせいたします。</w:t>
      </w:r>
    </w:p>
    <w:p w14:paraId="1ADDBA63" w14:textId="2E405972" w:rsidR="00210EC8" w:rsidRPr="00C423BD" w:rsidRDefault="0045680C" w:rsidP="0045680C">
      <w:pPr>
        <w:adjustRightInd w:val="0"/>
        <w:jc w:val="left"/>
        <w:rPr>
          <w:rFonts w:ascii="UD デジタル 教科書体 NK-R" w:eastAsia="UD デジタル 教科書体 NK-R" w:hint="eastAsia"/>
          <w:b/>
          <w:sz w:val="21"/>
          <w:szCs w:val="21"/>
          <w:u w:val="double"/>
        </w:rPr>
      </w:pPr>
      <w:r>
        <w:rPr>
          <w:rFonts w:ascii="UD デジタル 教科書体 NK-R" w:eastAsia="UD デジタル 教科書体 NK-R" w:hint="eastAsia"/>
          <w:sz w:val="21"/>
          <w:szCs w:val="21"/>
        </w:rPr>
        <w:t xml:space="preserve">　　</w:t>
      </w:r>
      <w:r w:rsidR="00210EC8" w:rsidRPr="00C423BD">
        <w:rPr>
          <w:rFonts w:ascii="UD デジタル 教科書体 NK-R" w:eastAsia="UD デジタル 教科書体 NK-R" w:hint="eastAsia"/>
          <w:sz w:val="21"/>
          <w:szCs w:val="21"/>
        </w:rPr>
        <w:t>つきましては、下記の事項についてご理解いただき、該当の所に○を付けたうえで切り取って担任にご提出ください。なお、</w:t>
      </w:r>
      <w:r w:rsidR="00285390" w:rsidRPr="00C423BD">
        <w:rPr>
          <w:rFonts w:ascii="UD デジタル 教科書体 NK-R" w:eastAsia="UD デジタル 教科書体 NK-R" w:hint="eastAsia"/>
          <w:b/>
          <w:sz w:val="21"/>
          <w:szCs w:val="21"/>
          <w:u w:val="thick"/>
        </w:rPr>
        <w:t>提出は４月１</w:t>
      </w:r>
      <w:r w:rsidR="00C423BD">
        <w:rPr>
          <w:rFonts w:ascii="UD デジタル 教科書体 NK-R" w:eastAsia="UD デジタル 教科書体 NK-R" w:hint="eastAsia"/>
          <w:b/>
          <w:sz w:val="21"/>
          <w:szCs w:val="21"/>
          <w:u w:val="thick"/>
        </w:rPr>
        <w:t>5</w:t>
      </w:r>
      <w:r w:rsidR="00210EC8" w:rsidRPr="00C423BD">
        <w:rPr>
          <w:rFonts w:ascii="UD デジタル 教科書体 NK-R" w:eastAsia="UD デジタル 教科書体 NK-R" w:hint="eastAsia"/>
          <w:b/>
          <w:sz w:val="21"/>
          <w:szCs w:val="21"/>
          <w:u w:val="thick"/>
        </w:rPr>
        <w:t>日（月）までにお願いいたします。</w:t>
      </w:r>
    </w:p>
    <w:p w14:paraId="474422EF" w14:textId="77777777" w:rsidR="00210EC8" w:rsidRPr="00C423BD" w:rsidRDefault="00210EC8" w:rsidP="00C423BD">
      <w:pPr>
        <w:adjustRightInd w:val="0"/>
        <w:jc w:val="left"/>
        <w:rPr>
          <w:rFonts w:ascii="UD デジタル 教科書体 NK-R" w:eastAsia="UD デジタル 教科書体 NK-R" w:hint="eastAsia"/>
          <w:sz w:val="21"/>
          <w:szCs w:val="21"/>
        </w:rPr>
      </w:pPr>
      <w:r w:rsidRPr="00C423BD">
        <w:rPr>
          <w:rFonts w:ascii="UD デジタル 教科書体 NK-R" w:eastAsia="UD デジタル 教科書体 NK-R" w:hint="eastAsia"/>
          <w:noProof/>
          <w:sz w:val="21"/>
          <w:szCs w:val="21"/>
        </w:rPr>
        <mc:AlternateContent>
          <mc:Choice Requires="wps">
            <w:drawing>
              <wp:anchor distT="0" distB="0" distL="114300" distR="114300" simplePos="0" relativeHeight="251659264" behindDoc="0" locked="0" layoutInCell="1" allowOverlap="1" wp14:anchorId="4919F2BA" wp14:editId="74FD250C">
                <wp:simplePos x="0" y="0"/>
                <wp:positionH relativeFrom="margin">
                  <wp:posOffset>-130810</wp:posOffset>
                </wp:positionH>
                <wp:positionV relativeFrom="paragraph">
                  <wp:posOffset>223474</wp:posOffset>
                </wp:positionV>
                <wp:extent cx="6371590" cy="2520000"/>
                <wp:effectExtent l="0" t="0" r="10160" b="13970"/>
                <wp:wrapNone/>
                <wp:docPr id="1" name="角丸四角形 1"/>
                <wp:cNvGraphicFramePr/>
                <a:graphic xmlns:a="http://schemas.openxmlformats.org/drawingml/2006/main">
                  <a:graphicData uri="http://schemas.microsoft.com/office/word/2010/wordprocessingShape">
                    <wps:wsp>
                      <wps:cNvSpPr/>
                      <wps:spPr>
                        <a:xfrm>
                          <a:off x="0" y="0"/>
                          <a:ext cx="6371590" cy="25200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1FAC82" w14:textId="77BBBD89" w:rsidR="00210EC8" w:rsidRPr="00C423BD" w:rsidRDefault="00C423BD" w:rsidP="00210EC8">
                            <w:pPr>
                              <w:jc w:val="left"/>
                              <w:rPr>
                                <w:rFonts w:ascii="UD デジタル 教科書体 NK-R" w:eastAsia="UD デジタル 教科書体 NK-R" w:hAnsi="Century" w:hint="eastAsia"/>
                                <w:b/>
                                <w:color w:val="000000" w:themeColor="text1"/>
                                <w:szCs w:val="24"/>
                                <w:u w:val="single"/>
                              </w:rPr>
                            </w:pPr>
                            <w:r>
                              <w:rPr>
                                <w:rFonts w:ascii="UD デジタル 教科書体 NK-R" w:eastAsia="UD デジタル 教科書体 NK-R" w:hAnsi="Century" w:hint="eastAsia"/>
                                <w:b/>
                                <w:color w:val="000000" w:themeColor="text1"/>
                                <w:szCs w:val="24"/>
                                <w:u w:val="single"/>
                              </w:rPr>
                              <w:t xml:space="preserve">〔　</w:t>
                            </w:r>
                            <w:r w:rsidR="00210EC8" w:rsidRPr="00C423BD">
                              <w:rPr>
                                <w:rFonts w:ascii="UD デジタル 教科書体 NK-R" w:eastAsia="UD デジタル 教科書体 NK-R" w:hAnsi="Century" w:hint="eastAsia"/>
                                <w:b/>
                                <w:color w:val="000000" w:themeColor="text1"/>
                                <w:szCs w:val="24"/>
                                <w:u w:val="single"/>
                              </w:rPr>
                              <w:t>先天色覚異常</w:t>
                            </w:r>
                            <w:r>
                              <w:rPr>
                                <w:rFonts w:ascii="UD デジタル 教科書体 NK-R" w:eastAsia="UD デジタル 教科書体 NK-R" w:hAnsi="Century" w:hint="eastAsia"/>
                                <w:b/>
                                <w:color w:val="000000" w:themeColor="text1"/>
                                <w:szCs w:val="24"/>
                                <w:u w:val="single"/>
                              </w:rPr>
                              <w:t xml:space="preserve">　〕</w:t>
                            </w:r>
                          </w:p>
                          <w:p w14:paraId="2D29F183" w14:textId="77777777" w:rsidR="00210EC8" w:rsidRPr="00C423BD" w:rsidRDefault="00210EC8" w:rsidP="0045680C">
                            <w:pPr>
                              <w:ind w:leftChars="100" w:left="240"/>
                              <w:rPr>
                                <w:rFonts w:ascii="UD デジタル 教科書体 NK-R" w:eastAsia="UD デジタル 教科書体 NK-R" w:hAnsi="Century" w:hint="eastAsia"/>
                                <w:color w:val="000000" w:themeColor="text1"/>
                                <w:sz w:val="21"/>
                                <w:szCs w:val="20"/>
                              </w:rPr>
                            </w:pPr>
                            <w:r w:rsidRPr="00C423BD">
                              <w:rPr>
                                <w:rFonts w:ascii="UD デジタル 教科書体 NK-R" w:eastAsia="UD デジタル 教科書体 NK-R" w:hAnsi="Century" w:hint="eastAsia"/>
                                <w:color w:val="000000" w:themeColor="text1"/>
                                <w:sz w:val="21"/>
                                <w:szCs w:val="20"/>
                              </w:rPr>
                              <w:t>・男子の約5％（20人に1人）、女子の約0.2％（500人に1人）の割合にみられるといわれています。</w:t>
                            </w:r>
                          </w:p>
                          <w:p w14:paraId="146A40BC" w14:textId="6F34FD56" w:rsidR="00210EC8" w:rsidRDefault="00FD00A6" w:rsidP="0045680C">
                            <w:pPr>
                              <w:ind w:leftChars="100" w:left="450" w:hangingChars="100" w:hanging="210"/>
                              <w:rPr>
                                <w:rFonts w:ascii="UD デジタル 教科書体 NK-R" w:eastAsia="UD デジタル 教科書体 NK-R" w:hAnsi="Century"/>
                                <w:color w:val="000000" w:themeColor="text1"/>
                                <w:sz w:val="21"/>
                                <w:szCs w:val="20"/>
                              </w:rPr>
                            </w:pPr>
                            <w:r>
                              <w:rPr>
                                <w:rFonts w:ascii="UD デジタル 教科書体 NK-R" w:eastAsia="UD デジタル 教科書体 NK-R" w:hAnsi="Century" w:hint="eastAsia"/>
                                <w:color w:val="000000" w:themeColor="text1"/>
                                <w:sz w:val="21"/>
                                <w:szCs w:val="20"/>
                              </w:rPr>
                              <w:t>・色が見えないということではなく、「色の感じ方が異なる」ものです。</w:t>
                            </w:r>
                          </w:p>
                          <w:p w14:paraId="5EE7C22E" w14:textId="0AE1168C" w:rsidR="00FD00A6" w:rsidRDefault="00FD00A6" w:rsidP="0045680C">
                            <w:pPr>
                              <w:ind w:leftChars="100" w:left="450" w:hangingChars="100" w:hanging="210"/>
                              <w:rPr>
                                <w:rFonts w:ascii="UD デジタル 教科書体 NK-R" w:eastAsia="UD デジタル 教科書体 NK-R" w:hAnsi="Century"/>
                                <w:color w:val="000000" w:themeColor="text1"/>
                                <w:sz w:val="21"/>
                                <w:szCs w:val="20"/>
                              </w:rPr>
                            </w:pPr>
                            <w:r>
                              <w:rPr>
                                <w:rFonts w:ascii="UD デジタル 教科書体 NK-R" w:eastAsia="UD デジタル 教科書体 NK-R" w:hAnsi="Century" w:hint="eastAsia"/>
                                <w:color w:val="000000" w:themeColor="text1"/>
                                <w:sz w:val="21"/>
                                <w:szCs w:val="20"/>
                              </w:rPr>
                              <w:t xml:space="preserve">　例えば、</w:t>
                            </w:r>
                            <w:r w:rsidRPr="00FD00A6">
                              <w:rPr>
                                <w:rFonts w:ascii="UD デジタル 教科書体 NK-R" w:eastAsia="UD デジタル 教科書体 NK-R" w:hAnsi="Century" w:hint="eastAsia"/>
                                <w:color w:val="000000" w:themeColor="text1"/>
                                <w:sz w:val="21"/>
                                <w:szCs w:val="20"/>
                              </w:rPr>
                              <w:t>緑の葉の中にチラホラ見える赤い花や紅葉が見えな</w:t>
                            </w:r>
                            <w:r>
                              <w:rPr>
                                <w:rFonts w:ascii="UD デジタル 教科書体 NK-R" w:eastAsia="UD デジタル 教科書体 NK-R" w:hAnsi="Century" w:hint="eastAsia"/>
                                <w:color w:val="000000" w:themeColor="text1"/>
                                <w:sz w:val="21"/>
                                <w:szCs w:val="20"/>
                              </w:rPr>
                              <w:t>い、</w:t>
                            </w:r>
                            <w:r w:rsidRPr="00FD00A6">
                              <w:rPr>
                                <w:rFonts w:ascii="UD デジタル 教科書体 NK-R" w:eastAsia="UD デジタル 教科書体 NK-R" w:hAnsi="Century" w:hint="eastAsia"/>
                                <w:color w:val="000000" w:themeColor="text1"/>
                                <w:sz w:val="21"/>
                                <w:szCs w:val="20"/>
                              </w:rPr>
                              <w:t>黒板の赤チョークが読めない</w:t>
                            </w:r>
                            <w:r>
                              <w:rPr>
                                <w:rFonts w:ascii="UD デジタル 教科書体 NK-R" w:eastAsia="UD デジタル 教科書体 NK-R" w:hAnsi="Century" w:hint="eastAsia"/>
                                <w:color w:val="000000" w:themeColor="text1"/>
                                <w:sz w:val="21"/>
                                <w:szCs w:val="20"/>
                              </w:rPr>
                              <w:t>等、学校生活や日常生活において、配慮が必要になります。</w:t>
                            </w:r>
                          </w:p>
                          <w:p w14:paraId="5BA8B7A5" w14:textId="4E275E2F" w:rsidR="00543868" w:rsidRDefault="00543868" w:rsidP="0045680C">
                            <w:pPr>
                              <w:ind w:leftChars="100" w:left="450" w:hangingChars="100" w:hanging="210"/>
                              <w:rPr>
                                <w:rFonts w:ascii="UD デジタル 教科書体 NK-R" w:eastAsia="UD デジタル 教科書体 NK-R" w:hAnsi="Century"/>
                                <w:color w:val="000000" w:themeColor="text1"/>
                                <w:sz w:val="21"/>
                                <w:szCs w:val="20"/>
                              </w:rPr>
                            </w:pPr>
                            <w:r w:rsidRPr="00543868">
                              <w:rPr>
                                <w:rFonts w:ascii="UD デジタル 教科書体 NK-R" w:eastAsia="UD デジタル 教科書体 NK-R" w:hAnsi="Century"/>
                                <w:color w:val="000000" w:themeColor="text1"/>
                                <w:sz w:val="21"/>
                                <w:szCs w:val="20"/>
                              </w:rPr>
                              <w:t>・本人に自覚がない場合が多く、検査を受けるまで、</w:t>
                            </w:r>
                            <w:r>
                              <w:rPr>
                                <w:rFonts w:ascii="UD デジタル 教科書体 NK-R" w:eastAsia="UD デジタル 教科書体 NK-R" w:hAnsi="Century" w:hint="eastAsia"/>
                                <w:color w:val="000000" w:themeColor="text1"/>
                                <w:sz w:val="21"/>
                                <w:szCs w:val="20"/>
                              </w:rPr>
                              <w:t>周囲の人も</w:t>
                            </w:r>
                            <w:r w:rsidRPr="00543868">
                              <w:rPr>
                                <w:rFonts w:ascii="UD デジタル 教科書体 NK-R" w:eastAsia="UD デジタル 教科書体 NK-R" w:hAnsi="Century"/>
                                <w:color w:val="000000" w:themeColor="text1"/>
                                <w:sz w:val="21"/>
                                <w:szCs w:val="20"/>
                              </w:rPr>
                              <w:t>気付いていない場合が少なくありません。</w:t>
                            </w:r>
                          </w:p>
                          <w:p w14:paraId="5755019F" w14:textId="40294F2E" w:rsidR="00543868" w:rsidRPr="00543868" w:rsidRDefault="00543868" w:rsidP="0045680C">
                            <w:pPr>
                              <w:ind w:leftChars="100" w:left="450" w:hangingChars="100" w:hanging="210"/>
                              <w:rPr>
                                <w:rFonts w:ascii="UD デジタル 教科書体 NK-R" w:eastAsia="UD デジタル 教科書体 NK-R" w:hint="eastAsia"/>
                                <w:color w:val="000000" w:themeColor="text1"/>
                                <w:sz w:val="21"/>
                                <w:szCs w:val="20"/>
                              </w:rPr>
                            </w:pPr>
                            <w:r>
                              <w:rPr>
                                <w:rFonts w:ascii="UD デジタル 教科書体 NK-R" w:eastAsia="UD デジタル 教科書体 NK-R" w:hAnsi="Century" w:hint="eastAsia"/>
                                <w:color w:val="000000" w:themeColor="text1"/>
                                <w:sz w:val="21"/>
                                <w:szCs w:val="20"/>
                              </w:rPr>
                              <w:t>・また</w:t>
                            </w:r>
                            <w:r w:rsidRPr="00543868">
                              <w:rPr>
                                <w:rFonts w:ascii="UD デジタル 教科書体 NK-R" w:eastAsia="UD デジタル 教科書体 NK-R" w:hAnsi="Century" w:hint="eastAsia"/>
                                <w:color w:val="000000" w:themeColor="text1"/>
                                <w:sz w:val="21"/>
                                <w:szCs w:val="20"/>
                              </w:rPr>
                              <w:t>自衛隊、警察関係、航空、調理師専門学校</w:t>
                            </w:r>
                            <w:r w:rsidR="0045680C">
                              <w:rPr>
                                <w:rFonts w:ascii="UD デジタル 教科書体 NK-R" w:eastAsia="UD デジタル 教科書体 NK-R" w:hAnsi="Century" w:hint="eastAsia"/>
                                <w:color w:val="000000" w:themeColor="text1"/>
                                <w:sz w:val="21"/>
                                <w:szCs w:val="20"/>
                              </w:rPr>
                              <w:t>等</w:t>
                            </w:r>
                            <w:r w:rsidRPr="00543868">
                              <w:rPr>
                                <w:rFonts w:ascii="UD デジタル 教科書体 NK-R" w:eastAsia="UD デジタル 教科書体 NK-R" w:hAnsi="Century" w:hint="eastAsia"/>
                                <w:color w:val="000000" w:themeColor="text1"/>
                                <w:sz w:val="21"/>
                                <w:szCs w:val="20"/>
                              </w:rPr>
                              <w:t>、ごく一部の学校では入学時に制限されること</w:t>
                            </w:r>
                            <w:r>
                              <w:rPr>
                                <w:rFonts w:ascii="UD デジタル 教科書体 NK-R" w:eastAsia="UD デジタル 教科書体 NK-R" w:hAnsi="Century" w:hint="eastAsia"/>
                                <w:color w:val="000000" w:themeColor="text1"/>
                                <w:sz w:val="21"/>
                                <w:szCs w:val="20"/>
                              </w:rPr>
                              <w:t>があります。</w:t>
                            </w:r>
                          </w:p>
                          <w:p w14:paraId="5D0CEA00" w14:textId="30A89B5F" w:rsidR="00FD00A6" w:rsidRPr="0045680C" w:rsidRDefault="00543868" w:rsidP="0045680C">
                            <w:pPr>
                              <w:ind w:leftChars="100" w:left="450" w:hangingChars="100" w:hanging="210"/>
                              <w:rPr>
                                <w:rFonts w:ascii="UD デジタル 教科書体 NK-R" w:eastAsia="UD デジタル 教科書体 NK-R" w:hAnsi="Century" w:hint="eastAsia"/>
                                <w:color w:val="000000" w:themeColor="text1"/>
                                <w:sz w:val="21"/>
                                <w:szCs w:val="20"/>
                              </w:rPr>
                            </w:pPr>
                            <w:r w:rsidRPr="00543868">
                              <w:rPr>
                                <w:rFonts w:ascii="UD デジタル 教科書体 NK-R" w:eastAsia="UD デジタル 教科書体 NK-R" w:hAnsi="Century"/>
                                <w:color w:val="000000" w:themeColor="text1"/>
                                <w:sz w:val="21"/>
                                <w:szCs w:val="20"/>
                              </w:rPr>
                              <w:t>・</w:t>
                            </w:r>
                            <w:r>
                              <w:rPr>
                                <w:rFonts w:ascii="UD デジタル 教科書体 NK-R" w:eastAsia="UD デジタル 教科書体 NK-R" w:hAnsi="Century" w:hint="eastAsia"/>
                                <w:color w:val="000000" w:themeColor="text1"/>
                                <w:sz w:val="21"/>
                                <w:szCs w:val="20"/>
                              </w:rPr>
                              <w:t>現在の医学では治療方法はありません。ただし、</w:t>
                            </w:r>
                            <w:r w:rsidR="0045680C">
                              <w:rPr>
                                <w:rFonts w:ascii="UD デジタル 教科書体 NK-R" w:eastAsia="UD デジタル 教科書体 NK-R" w:hAnsi="Century" w:hint="eastAsia"/>
                                <w:color w:val="000000" w:themeColor="text1"/>
                                <w:sz w:val="21"/>
                                <w:szCs w:val="20"/>
                              </w:rPr>
                              <w:t>学校や日常での生活や</w:t>
                            </w:r>
                            <w:r w:rsidRPr="00543868">
                              <w:rPr>
                                <w:rFonts w:ascii="UD デジタル 教科書体 NK-R" w:eastAsia="UD デジタル 教科書体 NK-R" w:hAnsi="Century"/>
                                <w:color w:val="000000" w:themeColor="text1"/>
                                <w:sz w:val="21"/>
                                <w:szCs w:val="20"/>
                              </w:rPr>
                              <w:t>職業・進路選択に当</w:t>
                            </w:r>
                            <w:r w:rsidRPr="00543868">
                              <w:rPr>
                                <w:rFonts w:ascii="UD デジタル 教科書体 NK-R" w:eastAsia="UD デジタル 教科書体 NK-R" w:hAnsi="Century" w:hint="eastAsia"/>
                                <w:color w:val="000000" w:themeColor="text1"/>
                                <w:sz w:val="21"/>
                                <w:szCs w:val="20"/>
                              </w:rPr>
                              <w:t>たり、自分自身</w:t>
                            </w:r>
                            <w:r w:rsidR="0045680C">
                              <w:rPr>
                                <w:rFonts w:ascii="UD デジタル 教科書体 NK-R" w:eastAsia="UD デジタル 教科書体 NK-R" w:hAnsi="Century" w:hint="eastAsia"/>
                                <w:color w:val="000000" w:themeColor="text1"/>
                                <w:sz w:val="21"/>
                                <w:szCs w:val="20"/>
                              </w:rPr>
                              <w:t>の</w:t>
                            </w:r>
                            <w:r w:rsidRPr="00543868">
                              <w:rPr>
                                <w:rFonts w:ascii="UD デジタル 教科書体 NK-R" w:eastAsia="UD デジタル 教科書体 NK-R" w:hAnsi="Century" w:hint="eastAsia"/>
                                <w:color w:val="000000" w:themeColor="text1"/>
                                <w:sz w:val="21"/>
                                <w:szCs w:val="20"/>
                              </w:rPr>
                              <w:t>色の見え方を知っておくためにも、検査は大切です。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9F2BA" id="角丸四角形 1" o:spid="_x0000_s1026" style="position:absolute;margin-left:-10.3pt;margin-top:17.6pt;width:501.7pt;height:19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" fillcolor="white [3212]" strokecolor="black [3213]" strokeweight="1pt">
                <v:textbox>
                  <w:txbxContent>
                    <w:p w14:paraId="6F1FAC82" w14:textId="77BBBD89" w:rsidR="00210EC8" w:rsidRPr="00C423BD" w:rsidRDefault="00C423BD" w:rsidP="00210EC8">
                      <w:pPr>
                        <w:jc w:val="left"/>
                        <w:rPr>
                          <w:rFonts w:ascii="UD デジタル 教科書体 NK-R" w:eastAsia="UD デジタル 教科書体 NK-R" w:hAnsi="Century" w:hint="eastAsia"/>
                          <w:b/>
                          <w:color w:val="000000" w:themeColor="text1"/>
                          <w:szCs w:val="24"/>
                          <w:u w:val="single"/>
                        </w:rPr>
                      </w:pPr>
                      <w:r>
                        <w:rPr>
                          <w:rFonts w:ascii="UD デジタル 教科書体 NK-R" w:eastAsia="UD デジタル 教科書体 NK-R" w:hAnsi="Century" w:hint="eastAsia"/>
                          <w:b/>
                          <w:color w:val="000000" w:themeColor="text1"/>
                          <w:szCs w:val="24"/>
                          <w:u w:val="single"/>
                        </w:rPr>
                        <w:t xml:space="preserve">〔　</w:t>
                      </w:r>
                      <w:r w:rsidR="00210EC8" w:rsidRPr="00C423BD">
                        <w:rPr>
                          <w:rFonts w:ascii="UD デジタル 教科書体 NK-R" w:eastAsia="UD デジタル 教科書体 NK-R" w:hAnsi="Century" w:hint="eastAsia"/>
                          <w:b/>
                          <w:color w:val="000000" w:themeColor="text1"/>
                          <w:szCs w:val="24"/>
                          <w:u w:val="single"/>
                        </w:rPr>
                        <w:t>先天色覚異常</w:t>
                      </w:r>
                      <w:r>
                        <w:rPr>
                          <w:rFonts w:ascii="UD デジタル 教科書体 NK-R" w:eastAsia="UD デジタル 教科書体 NK-R" w:hAnsi="Century" w:hint="eastAsia"/>
                          <w:b/>
                          <w:color w:val="000000" w:themeColor="text1"/>
                          <w:szCs w:val="24"/>
                          <w:u w:val="single"/>
                        </w:rPr>
                        <w:t xml:space="preserve">　〕</w:t>
                      </w:r>
                    </w:p>
                    <w:p w14:paraId="2D29F183" w14:textId="77777777" w:rsidR="00210EC8" w:rsidRPr="00C423BD" w:rsidRDefault="00210EC8" w:rsidP="0045680C">
                      <w:pPr>
                        <w:ind w:leftChars="100" w:left="240"/>
                        <w:rPr>
                          <w:rFonts w:ascii="UD デジタル 教科書体 NK-R" w:eastAsia="UD デジタル 教科書体 NK-R" w:hAnsi="Century" w:hint="eastAsia"/>
                          <w:color w:val="000000" w:themeColor="text1"/>
                          <w:sz w:val="21"/>
                          <w:szCs w:val="20"/>
                        </w:rPr>
                      </w:pPr>
                      <w:r w:rsidRPr="00C423BD">
                        <w:rPr>
                          <w:rFonts w:ascii="UD デジタル 教科書体 NK-R" w:eastAsia="UD デジタル 教科書体 NK-R" w:hAnsi="Century" w:hint="eastAsia"/>
                          <w:color w:val="000000" w:themeColor="text1"/>
                          <w:sz w:val="21"/>
                          <w:szCs w:val="20"/>
                        </w:rPr>
                        <w:t>・男子の約5％（20人に1人）、女子の約0.2％（500人に1人）の割合にみられるといわれています。</w:t>
                      </w:r>
                    </w:p>
                    <w:p w14:paraId="146A40BC" w14:textId="6F34FD56" w:rsidR="00210EC8" w:rsidRDefault="00FD00A6" w:rsidP="0045680C">
                      <w:pPr>
                        <w:ind w:leftChars="100" w:left="450" w:hangingChars="100" w:hanging="210"/>
                        <w:rPr>
                          <w:rFonts w:ascii="UD デジタル 教科書体 NK-R" w:eastAsia="UD デジタル 教科書体 NK-R" w:hAnsi="Century"/>
                          <w:color w:val="000000" w:themeColor="text1"/>
                          <w:sz w:val="21"/>
                          <w:szCs w:val="20"/>
                        </w:rPr>
                      </w:pPr>
                      <w:r>
                        <w:rPr>
                          <w:rFonts w:ascii="UD デジタル 教科書体 NK-R" w:eastAsia="UD デジタル 教科書体 NK-R" w:hAnsi="Century" w:hint="eastAsia"/>
                          <w:color w:val="000000" w:themeColor="text1"/>
                          <w:sz w:val="21"/>
                          <w:szCs w:val="20"/>
                        </w:rPr>
                        <w:t>・色が見えないということではなく、「色の感じ方が異なる」ものです。</w:t>
                      </w:r>
                    </w:p>
                    <w:p w14:paraId="5EE7C22E" w14:textId="0AE1168C" w:rsidR="00FD00A6" w:rsidRDefault="00FD00A6" w:rsidP="0045680C">
                      <w:pPr>
                        <w:ind w:leftChars="100" w:left="450" w:hangingChars="100" w:hanging="210"/>
                        <w:rPr>
                          <w:rFonts w:ascii="UD デジタル 教科書体 NK-R" w:eastAsia="UD デジタル 教科書体 NK-R" w:hAnsi="Century"/>
                          <w:color w:val="000000" w:themeColor="text1"/>
                          <w:sz w:val="21"/>
                          <w:szCs w:val="20"/>
                        </w:rPr>
                      </w:pPr>
                      <w:r>
                        <w:rPr>
                          <w:rFonts w:ascii="UD デジタル 教科書体 NK-R" w:eastAsia="UD デジタル 教科書体 NK-R" w:hAnsi="Century" w:hint="eastAsia"/>
                          <w:color w:val="000000" w:themeColor="text1"/>
                          <w:sz w:val="21"/>
                          <w:szCs w:val="20"/>
                        </w:rPr>
                        <w:t xml:space="preserve">　例えば、</w:t>
                      </w:r>
                      <w:r w:rsidRPr="00FD00A6">
                        <w:rPr>
                          <w:rFonts w:ascii="UD デジタル 教科書体 NK-R" w:eastAsia="UD デジタル 教科書体 NK-R" w:hAnsi="Century" w:hint="eastAsia"/>
                          <w:color w:val="000000" w:themeColor="text1"/>
                          <w:sz w:val="21"/>
                          <w:szCs w:val="20"/>
                        </w:rPr>
                        <w:t>緑の葉の中にチラホラ見える赤い花や紅葉が見えな</w:t>
                      </w:r>
                      <w:r>
                        <w:rPr>
                          <w:rFonts w:ascii="UD デジタル 教科書体 NK-R" w:eastAsia="UD デジタル 教科書体 NK-R" w:hAnsi="Century" w:hint="eastAsia"/>
                          <w:color w:val="000000" w:themeColor="text1"/>
                          <w:sz w:val="21"/>
                          <w:szCs w:val="20"/>
                        </w:rPr>
                        <w:t>い、</w:t>
                      </w:r>
                      <w:r w:rsidRPr="00FD00A6">
                        <w:rPr>
                          <w:rFonts w:ascii="UD デジタル 教科書体 NK-R" w:eastAsia="UD デジタル 教科書体 NK-R" w:hAnsi="Century" w:hint="eastAsia"/>
                          <w:color w:val="000000" w:themeColor="text1"/>
                          <w:sz w:val="21"/>
                          <w:szCs w:val="20"/>
                        </w:rPr>
                        <w:t>黒板の赤チョークが読めない</w:t>
                      </w:r>
                      <w:r>
                        <w:rPr>
                          <w:rFonts w:ascii="UD デジタル 教科書体 NK-R" w:eastAsia="UD デジタル 教科書体 NK-R" w:hAnsi="Century" w:hint="eastAsia"/>
                          <w:color w:val="000000" w:themeColor="text1"/>
                          <w:sz w:val="21"/>
                          <w:szCs w:val="20"/>
                        </w:rPr>
                        <w:t>等、学校生活や日常生活において、配慮が必要になります。</w:t>
                      </w:r>
                    </w:p>
                    <w:p w14:paraId="5BA8B7A5" w14:textId="4E275E2F" w:rsidR="00543868" w:rsidRDefault="00543868" w:rsidP="0045680C">
                      <w:pPr>
                        <w:ind w:leftChars="100" w:left="450" w:hangingChars="100" w:hanging="210"/>
                        <w:rPr>
                          <w:rFonts w:ascii="UD デジタル 教科書体 NK-R" w:eastAsia="UD デジタル 教科書体 NK-R" w:hAnsi="Century"/>
                          <w:color w:val="000000" w:themeColor="text1"/>
                          <w:sz w:val="21"/>
                          <w:szCs w:val="20"/>
                        </w:rPr>
                      </w:pPr>
                      <w:r w:rsidRPr="00543868">
                        <w:rPr>
                          <w:rFonts w:ascii="UD デジタル 教科書体 NK-R" w:eastAsia="UD デジタル 教科書体 NK-R" w:hAnsi="Century"/>
                          <w:color w:val="000000" w:themeColor="text1"/>
                          <w:sz w:val="21"/>
                          <w:szCs w:val="20"/>
                        </w:rPr>
                        <w:t>・本人に自覚がない場合が多く、検査を受けるまで、</w:t>
                      </w:r>
                      <w:r>
                        <w:rPr>
                          <w:rFonts w:ascii="UD デジタル 教科書体 NK-R" w:eastAsia="UD デジタル 教科書体 NK-R" w:hAnsi="Century" w:hint="eastAsia"/>
                          <w:color w:val="000000" w:themeColor="text1"/>
                          <w:sz w:val="21"/>
                          <w:szCs w:val="20"/>
                        </w:rPr>
                        <w:t>周囲の人も</w:t>
                      </w:r>
                      <w:r w:rsidRPr="00543868">
                        <w:rPr>
                          <w:rFonts w:ascii="UD デジタル 教科書体 NK-R" w:eastAsia="UD デジタル 教科書体 NK-R" w:hAnsi="Century"/>
                          <w:color w:val="000000" w:themeColor="text1"/>
                          <w:sz w:val="21"/>
                          <w:szCs w:val="20"/>
                        </w:rPr>
                        <w:t>気付いていない場合が少なくありません。</w:t>
                      </w:r>
                    </w:p>
                    <w:p w14:paraId="5755019F" w14:textId="40294F2E" w:rsidR="00543868" w:rsidRPr="00543868" w:rsidRDefault="00543868" w:rsidP="0045680C">
                      <w:pPr>
                        <w:ind w:leftChars="100" w:left="450" w:hangingChars="100" w:hanging="210"/>
                        <w:rPr>
                          <w:rFonts w:ascii="UD デジタル 教科書体 NK-R" w:eastAsia="UD デジタル 教科書体 NK-R" w:hint="eastAsia"/>
                          <w:color w:val="000000" w:themeColor="text1"/>
                          <w:sz w:val="21"/>
                          <w:szCs w:val="20"/>
                        </w:rPr>
                      </w:pPr>
                      <w:r>
                        <w:rPr>
                          <w:rFonts w:ascii="UD デジタル 教科書体 NK-R" w:eastAsia="UD デジタル 教科書体 NK-R" w:hAnsi="Century" w:hint="eastAsia"/>
                          <w:color w:val="000000" w:themeColor="text1"/>
                          <w:sz w:val="21"/>
                          <w:szCs w:val="20"/>
                        </w:rPr>
                        <w:t>・また</w:t>
                      </w:r>
                      <w:r w:rsidRPr="00543868">
                        <w:rPr>
                          <w:rFonts w:ascii="UD デジタル 教科書体 NK-R" w:eastAsia="UD デジタル 教科書体 NK-R" w:hAnsi="Century" w:hint="eastAsia"/>
                          <w:color w:val="000000" w:themeColor="text1"/>
                          <w:sz w:val="21"/>
                          <w:szCs w:val="20"/>
                        </w:rPr>
                        <w:t>自衛隊、警察関係、航空、調理師専門学校</w:t>
                      </w:r>
                      <w:r w:rsidR="0045680C">
                        <w:rPr>
                          <w:rFonts w:ascii="UD デジタル 教科書体 NK-R" w:eastAsia="UD デジタル 教科書体 NK-R" w:hAnsi="Century" w:hint="eastAsia"/>
                          <w:color w:val="000000" w:themeColor="text1"/>
                          <w:sz w:val="21"/>
                          <w:szCs w:val="20"/>
                        </w:rPr>
                        <w:t>等</w:t>
                      </w:r>
                      <w:r w:rsidRPr="00543868">
                        <w:rPr>
                          <w:rFonts w:ascii="UD デジタル 教科書体 NK-R" w:eastAsia="UD デジタル 教科書体 NK-R" w:hAnsi="Century" w:hint="eastAsia"/>
                          <w:color w:val="000000" w:themeColor="text1"/>
                          <w:sz w:val="21"/>
                          <w:szCs w:val="20"/>
                        </w:rPr>
                        <w:t>、ごく一部の学校では入学時に制限されること</w:t>
                      </w:r>
                      <w:r>
                        <w:rPr>
                          <w:rFonts w:ascii="UD デジタル 教科書体 NK-R" w:eastAsia="UD デジタル 教科書体 NK-R" w:hAnsi="Century" w:hint="eastAsia"/>
                          <w:color w:val="000000" w:themeColor="text1"/>
                          <w:sz w:val="21"/>
                          <w:szCs w:val="20"/>
                        </w:rPr>
                        <w:t>があります。</w:t>
                      </w:r>
                    </w:p>
                    <w:p w14:paraId="5D0CEA00" w14:textId="30A89B5F" w:rsidR="00FD00A6" w:rsidRPr="0045680C" w:rsidRDefault="00543868" w:rsidP="0045680C">
                      <w:pPr>
                        <w:ind w:leftChars="100" w:left="450" w:hangingChars="100" w:hanging="210"/>
                        <w:rPr>
                          <w:rFonts w:ascii="UD デジタル 教科書体 NK-R" w:eastAsia="UD デジタル 教科書体 NK-R" w:hAnsi="Century" w:hint="eastAsia"/>
                          <w:color w:val="000000" w:themeColor="text1"/>
                          <w:sz w:val="21"/>
                          <w:szCs w:val="20"/>
                        </w:rPr>
                      </w:pPr>
                      <w:r w:rsidRPr="00543868">
                        <w:rPr>
                          <w:rFonts w:ascii="UD デジタル 教科書体 NK-R" w:eastAsia="UD デジタル 教科書体 NK-R" w:hAnsi="Century"/>
                          <w:color w:val="000000" w:themeColor="text1"/>
                          <w:sz w:val="21"/>
                          <w:szCs w:val="20"/>
                        </w:rPr>
                        <w:t>・</w:t>
                      </w:r>
                      <w:r>
                        <w:rPr>
                          <w:rFonts w:ascii="UD デジタル 教科書体 NK-R" w:eastAsia="UD デジタル 教科書体 NK-R" w:hAnsi="Century" w:hint="eastAsia"/>
                          <w:color w:val="000000" w:themeColor="text1"/>
                          <w:sz w:val="21"/>
                          <w:szCs w:val="20"/>
                        </w:rPr>
                        <w:t>現在の医学では治療方法はありません。ただし、</w:t>
                      </w:r>
                      <w:r w:rsidR="0045680C">
                        <w:rPr>
                          <w:rFonts w:ascii="UD デジタル 教科書体 NK-R" w:eastAsia="UD デジタル 教科書体 NK-R" w:hAnsi="Century" w:hint="eastAsia"/>
                          <w:color w:val="000000" w:themeColor="text1"/>
                          <w:sz w:val="21"/>
                          <w:szCs w:val="20"/>
                        </w:rPr>
                        <w:t>学校や日常での生活や</w:t>
                      </w:r>
                      <w:r w:rsidRPr="00543868">
                        <w:rPr>
                          <w:rFonts w:ascii="UD デジタル 教科書体 NK-R" w:eastAsia="UD デジタル 教科書体 NK-R" w:hAnsi="Century"/>
                          <w:color w:val="000000" w:themeColor="text1"/>
                          <w:sz w:val="21"/>
                          <w:szCs w:val="20"/>
                        </w:rPr>
                        <w:t>職業・進路選択に当</w:t>
                      </w:r>
                      <w:r w:rsidRPr="00543868">
                        <w:rPr>
                          <w:rFonts w:ascii="UD デジタル 教科書体 NK-R" w:eastAsia="UD デジタル 教科書体 NK-R" w:hAnsi="Century" w:hint="eastAsia"/>
                          <w:color w:val="000000" w:themeColor="text1"/>
                          <w:sz w:val="21"/>
                          <w:szCs w:val="20"/>
                        </w:rPr>
                        <w:t>たり、自分自身</w:t>
                      </w:r>
                      <w:r w:rsidR="0045680C">
                        <w:rPr>
                          <w:rFonts w:ascii="UD デジタル 教科書体 NK-R" w:eastAsia="UD デジタル 教科書体 NK-R" w:hAnsi="Century" w:hint="eastAsia"/>
                          <w:color w:val="000000" w:themeColor="text1"/>
                          <w:sz w:val="21"/>
                          <w:szCs w:val="20"/>
                        </w:rPr>
                        <w:t>の</w:t>
                      </w:r>
                      <w:r w:rsidRPr="00543868">
                        <w:rPr>
                          <w:rFonts w:ascii="UD デジタル 教科書体 NK-R" w:eastAsia="UD デジタル 教科書体 NK-R" w:hAnsi="Century" w:hint="eastAsia"/>
                          <w:color w:val="000000" w:themeColor="text1"/>
                          <w:sz w:val="21"/>
                          <w:szCs w:val="20"/>
                        </w:rPr>
                        <w:t>色の見え方を知っておくためにも、検査は大切です。</w:t>
                      </w:r>
                    </w:p>
                  </w:txbxContent>
                </v:textbox>
                <w10:wrap anchorx="margin"/>
              </v:rect>
            </w:pict>
          </mc:Fallback>
        </mc:AlternateContent>
      </w:r>
    </w:p>
    <w:p w14:paraId="1BFD02CB" w14:textId="77777777" w:rsidR="00210EC8" w:rsidRPr="00C423BD" w:rsidRDefault="00210EC8" w:rsidP="00C423BD">
      <w:pPr>
        <w:adjustRightInd w:val="0"/>
        <w:jc w:val="left"/>
        <w:rPr>
          <w:rFonts w:ascii="UD デジタル 教科書体 NK-R" w:eastAsia="UD デジタル 教科書体 NK-R" w:hint="eastAsia"/>
          <w:sz w:val="21"/>
          <w:szCs w:val="21"/>
        </w:rPr>
      </w:pPr>
    </w:p>
    <w:p w14:paraId="5460E2A9" w14:textId="77777777" w:rsidR="00210EC8" w:rsidRPr="00C423BD" w:rsidRDefault="00210EC8" w:rsidP="00C423BD">
      <w:pPr>
        <w:adjustRightInd w:val="0"/>
        <w:jc w:val="left"/>
        <w:rPr>
          <w:rFonts w:ascii="UD デジタル 教科書体 NK-R" w:eastAsia="UD デジタル 教科書体 NK-R" w:hint="eastAsia"/>
          <w:sz w:val="21"/>
          <w:szCs w:val="21"/>
        </w:rPr>
      </w:pPr>
    </w:p>
    <w:p w14:paraId="23E46116" w14:textId="77777777" w:rsidR="00210EC8" w:rsidRPr="00C423BD" w:rsidRDefault="00210EC8" w:rsidP="00C423BD">
      <w:pPr>
        <w:adjustRightInd w:val="0"/>
        <w:jc w:val="left"/>
        <w:rPr>
          <w:rFonts w:ascii="UD デジタル 教科書体 NK-R" w:eastAsia="UD デジタル 教科書体 NK-R" w:hint="eastAsia"/>
          <w:sz w:val="21"/>
          <w:szCs w:val="21"/>
        </w:rPr>
      </w:pPr>
    </w:p>
    <w:p w14:paraId="0B6D4DDB" w14:textId="77777777" w:rsidR="00210EC8" w:rsidRPr="00C423BD" w:rsidRDefault="00210EC8" w:rsidP="00C423BD">
      <w:pPr>
        <w:adjustRightInd w:val="0"/>
        <w:jc w:val="left"/>
        <w:rPr>
          <w:rFonts w:ascii="UD デジタル 教科書体 NK-R" w:eastAsia="UD デジタル 教科書体 NK-R" w:hint="eastAsia"/>
          <w:sz w:val="21"/>
          <w:szCs w:val="21"/>
        </w:rPr>
      </w:pPr>
    </w:p>
    <w:p w14:paraId="7B507B42" w14:textId="77777777" w:rsidR="00210EC8" w:rsidRPr="00C423BD" w:rsidRDefault="00210EC8" w:rsidP="00C423BD">
      <w:pPr>
        <w:adjustRightInd w:val="0"/>
        <w:jc w:val="left"/>
        <w:rPr>
          <w:rFonts w:ascii="UD デジタル 教科書体 NK-R" w:eastAsia="UD デジタル 教科書体 NK-R" w:hint="eastAsia"/>
          <w:sz w:val="21"/>
          <w:szCs w:val="21"/>
        </w:rPr>
      </w:pPr>
    </w:p>
    <w:p w14:paraId="599595BA" w14:textId="77777777" w:rsidR="00210EC8" w:rsidRPr="00C423BD" w:rsidRDefault="00210EC8" w:rsidP="00C423BD">
      <w:pPr>
        <w:adjustRightInd w:val="0"/>
        <w:jc w:val="left"/>
        <w:rPr>
          <w:rFonts w:ascii="UD デジタル 教科書体 NK-R" w:eastAsia="UD デジタル 教科書体 NK-R" w:hint="eastAsia"/>
          <w:sz w:val="21"/>
          <w:szCs w:val="21"/>
        </w:rPr>
      </w:pPr>
    </w:p>
    <w:p w14:paraId="5A9DD90F" w14:textId="77777777" w:rsidR="00210EC8" w:rsidRPr="00C423BD" w:rsidRDefault="00210EC8" w:rsidP="00C423BD">
      <w:pPr>
        <w:adjustRightInd w:val="0"/>
        <w:ind w:right="210"/>
        <w:jc w:val="right"/>
        <w:rPr>
          <w:rFonts w:ascii="UD デジタル 教科書体 NK-R" w:eastAsia="UD デジタル 教科書体 NK-R" w:hint="eastAsia"/>
          <w:sz w:val="21"/>
          <w:szCs w:val="21"/>
        </w:rPr>
      </w:pPr>
      <w:r w:rsidRPr="00C423BD">
        <w:rPr>
          <w:rFonts w:ascii="UD デジタル 教科書体 NK-R" w:eastAsia="UD デジタル 教科書体 NK-R" w:hint="eastAsia"/>
          <w:sz w:val="21"/>
          <w:szCs w:val="21"/>
        </w:rPr>
        <w:t>平成２９年　４月　　　日</w:t>
      </w:r>
    </w:p>
    <w:p w14:paraId="749D0224" w14:textId="77777777" w:rsidR="00210EC8" w:rsidRPr="00C423BD" w:rsidRDefault="00210EC8" w:rsidP="00C423BD">
      <w:pPr>
        <w:adjustRightInd w:val="0"/>
        <w:rPr>
          <w:rFonts w:ascii="UD デジタル 教科書体 NK-R" w:eastAsia="UD デジタル 教科書体 NK-R" w:hAnsiTheme="majorEastAsia" w:hint="eastAsia"/>
          <w:b/>
          <w:sz w:val="21"/>
          <w:szCs w:val="21"/>
        </w:rPr>
      </w:pPr>
    </w:p>
    <w:p w14:paraId="46681C49" w14:textId="77777777" w:rsidR="00210EC8" w:rsidRPr="00C423BD" w:rsidRDefault="00210EC8" w:rsidP="00C423BD">
      <w:pPr>
        <w:adjustRightInd w:val="0"/>
        <w:jc w:val="center"/>
        <w:rPr>
          <w:rFonts w:ascii="UD デジタル 教科書体 NK-R" w:eastAsia="UD デジタル 教科書体 NK-R" w:hAnsi="ＭＳ 明朝" w:hint="eastAsia"/>
          <w:b/>
          <w:sz w:val="21"/>
          <w:szCs w:val="21"/>
        </w:rPr>
      </w:pPr>
    </w:p>
    <w:p w14:paraId="6F1E57BD" w14:textId="77777777" w:rsidR="00C423BD" w:rsidRDefault="00C423BD" w:rsidP="00C423BD">
      <w:pPr>
        <w:adjustRightInd w:val="0"/>
        <w:jc w:val="center"/>
        <w:rPr>
          <w:rFonts w:ascii="UD デジタル 教科書体 NK-R" w:eastAsia="UD デジタル 教科書体 NK-R" w:hAnsi="ＭＳ 明朝"/>
          <w:b/>
          <w:sz w:val="21"/>
          <w:szCs w:val="21"/>
        </w:rPr>
      </w:pPr>
    </w:p>
    <w:p w14:paraId="298C877B" w14:textId="1A4DFEE2" w:rsidR="00C423BD" w:rsidRDefault="00C423BD" w:rsidP="00C423BD">
      <w:pPr>
        <w:adjustRightInd w:val="0"/>
        <w:jc w:val="center"/>
        <w:rPr>
          <w:rFonts w:ascii="UD デジタル 教科書体 NK-R" w:eastAsia="UD デジタル 教科書体 NK-R" w:hAnsi="ＭＳ 明朝"/>
          <w:b/>
          <w:sz w:val="21"/>
          <w:szCs w:val="21"/>
        </w:rPr>
      </w:pPr>
    </w:p>
    <w:p w14:paraId="2311E414" w14:textId="2A9A0964" w:rsidR="00210EC8" w:rsidRPr="00C423BD" w:rsidRDefault="00210EC8" w:rsidP="00C423BD">
      <w:pPr>
        <w:adjustRightInd w:val="0"/>
        <w:jc w:val="center"/>
        <w:rPr>
          <w:rFonts w:ascii="UD デジタル 教科書体 NK-R" w:eastAsia="UD デジタル 教科書体 NK-R" w:hAnsi="ＭＳ 明朝" w:hint="eastAsia"/>
          <w:b/>
          <w:sz w:val="21"/>
          <w:szCs w:val="21"/>
        </w:rPr>
      </w:pPr>
    </w:p>
    <w:p w14:paraId="006798A7" w14:textId="72670E20" w:rsidR="00210EC8" w:rsidRPr="00C423BD" w:rsidRDefault="00C423BD" w:rsidP="00C423BD">
      <w:pPr>
        <w:adjustRightInd w:val="0"/>
        <w:jc w:val="center"/>
        <w:rPr>
          <w:rFonts w:ascii="UD デジタル 教科書体 NK-R" w:eastAsia="UD デジタル 教科書体 NK-R" w:hAnsi="ＭＳ 明朝" w:hint="eastAsia"/>
          <w:b/>
          <w:sz w:val="21"/>
          <w:szCs w:val="21"/>
        </w:rPr>
      </w:pPr>
      <w:r w:rsidRPr="00C423BD">
        <w:rPr>
          <w:rFonts w:ascii="UD デジタル 教科書体 NK-R" w:eastAsia="UD デジタル 教科書体 NK-R" w:hAnsi="ＭＳ 明朝" w:hint="eastAsia"/>
          <w:b/>
          <w:noProof/>
          <w:sz w:val="21"/>
          <w:szCs w:val="21"/>
        </w:rPr>
        <mc:AlternateContent>
          <mc:Choice Requires="wps">
            <w:drawing>
              <wp:anchor distT="0" distB="0" distL="114300" distR="114300" simplePos="0" relativeHeight="251660288" behindDoc="0" locked="0" layoutInCell="1" allowOverlap="1" wp14:anchorId="21AB6AB2" wp14:editId="7010A7A8">
                <wp:simplePos x="0" y="0"/>
                <wp:positionH relativeFrom="page">
                  <wp:posOffset>720090</wp:posOffset>
                </wp:positionH>
                <wp:positionV relativeFrom="page">
                  <wp:posOffset>7461885</wp:posOffset>
                </wp:positionV>
                <wp:extent cx="61722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D864A" id="直線コネクタ 2"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56.7pt,587.55pt" to="542.7pt,5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" strokecolor="black [3213]" strokeweight="1pt">
                <v:stroke dashstyle="dash" joinstyle="miter"/>
                <w10:wrap anchorx="page" anchory="page"/>
              </v:line>
            </w:pict>
          </mc:Fallback>
        </mc:AlternateContent>
      </w:r>
      <w:r w:rsidR="00210EC8" w:rsidRPr="00C423BD">
        <w:rPr>
          <w:rFonts w:ascii="UD デジタル 教科書体 NK-R" w:eastAsia="UD デジタル 教科書体 NK-R" w:hAnsi="ＭＳ 明朝" w:hint="eastAsia"/>
          <w:b/>
          <w:sz w:val="21"/>
          <w:szCs w:val="21"/>
        </w:rPr>
        <w:t>色覚検査　実施希望調査</w:t>
      </w:r>
    </w:p>
    <w:p w14:paraId="2157F9CA" w14:textId="77777777" w:rsidR="00210EC8" w:rsidRPr="00C423BD" w:rsidRDefault="00210EC8" w:rsidP="00C423BD">
      <w:pPr>
        <w:adjustRightInd w:val="0"/>
        <w:ind w:firstLineChars="100" w:firstLine="210"/>
        <w:jc w:val="left"/>
        <w:rPr>
          <w:rFonts w:ascii="UD デジタル 教科書体 NK-R" w:eastAsia="UD デジタル 教科書体 NK-R" w:hAnsi="ＭＳ 明朝" w:hint="eastAsia"/>
          <w:sz w:val="21"/>
          <w:szCs w:val="21"/>
        </w:rPr>
      </w:pPr>
      <w:r w:rsidRPr="00C423BD">
        <w:rPr>
          <w:rFonts w:ascii="UD デジタル 教科書体 NK-R" w:eastAsia="UD デジタル 教科書体 NK-R" w:hAnsi="ＭＳ 明朝" w:hint="eastAsia"/>
          <w:sz w:val="21"/>
          <w:szCs w:val="21"/>
        </w:rPr>
        <w:t>所沢市立中富小学校　学校長　宛</w:t>
      </w:r>
    </w:p>
    <w:p w14:paraId="471679EC" w14:textId="6B7D306A" w:rsidR="00210EC8" w:rsidRPr="00C423BD" w:rsidRDefault="00C423BD" w:rsidP="00C423BD">
      <w:pPr>
        <w:adjustRightInd w:val="0"/>
        <w:spacing w:line="360" w:lineRule="auto"/>
        <w:ind w:firstLine="3840"/>
        <w:jc w:val="left"/>
        <w:rPr>
          <w:rFonts w:ascii="UD デジタル 教科書体 NK-R" w:eastAsia="UD デジタル 教科書体 NK-R" w:hAnsi="ＭＳ 明朝" w:hint="eastAsia"/>
          <w:sz w:val="21"/>
          <w:szCs w:val="21"/>
        </w:rPr>
      </w:pPr>
      <w:r>
        <w:rPr>
          <w:rFonts w:ascii="UD デジタル 教科書体 NK-R" w:eastAsia="UD デジタル 教科書体 NK-R" w:hAnsi="ＭＳ 明朝" w:hint="eastAsia"/>
          <w:sz w:val="21"/>
          <w:szCs w:val="21"/>
        </w:rPr>
        <w:t xml:space="preserve">　　　　　　　　　</w:t>
      </w:r>
      <w:r w:rsidR="00210EC8" w:rsidRPr="00C423BD">
        <w:rPr>
          <w:rFonts w:ascii="UD デジタル 教科書体 NK-R" w:eastAsia="UD デジタル 教科書体 NK-R" w:hAnsi="ＭＳ 明朝" w:hint="eastAsia"/>
          <w:sz w:val="21"/>
          <w:szCs w:val="21"/>
        </w:rPr>
        <w:t>６年</w:t>
      </w:r>
      <w:r w:rsidRPr="00C423BD">
        <w:rPr>
          <w:rFonts w:ascii="UD デジタル 教科書体 NK-R" w:eastAsia="UD デジタル 教科書体 NK-R" w:hAnsi="ＭＳ 明朝" w:hint="eastAsia"/>
          <w:sz w:val="21"/>
          <w:szCs w:val="21"/>
        </w:rPr>
        <w:t>1組</w:t>
      </w:r>
      <w:r w:rsidR="00210EC8" w:rsidRPr="00C423BD">
        <w:rPr>
          <w:rFonts w:ascii="UD デジタル 教科書体 NK-R" w:eastAsia="UD デジタル 教科書体 NK-R" w:hAnsi="ＭＳ 明朝" w:hint="eastAsia"/>
          <w:sz w:val="21"/>
          <w:szCs w:val="21"/>
          <w:u w:val="single"/>
        </w:rPr>
        <w:t xml:space="preserve">　　</w:t>
      </w:r>
      <w:r>
        <w:rPr>
          <w:rFonts w:ascii="UD デジタル 教科書体 NK-R" w:eastAsia="UD デジタル 教科書体 NK-R" w:hAnsi="ＭＳ 明朝" w:hint="eastAsia"/>
          <w:sz w:val="21"/>
          <w:szCs w:val="21"/>
          <w:u w:val="single"/>
        </w:rPr>
        <w:t xml:space="preserve">　　</w:t>
      </w:r>
      <w:r w:rsidR="00210EC8" w:rsidRPr="00C423BD">
        <w:rPr>
          <w:rFonts w:ascii="UD デジタル 教科書体 NK-R" w:eastAsia="UD デジタル 教科書体 NK-R" w:hAnsi="ＭＳ 明朝" w:hint="eastAsia"/>
          <w:sz w:val="21"/>
          <w:szCs w:val="21"/>
          <w:u w:val="single"/>
        </w:rPr>
        <w:t xml:space="preserve">　</w:t>
      </w:r>
      <w:r w:rsidR="00210EC8" w:rsidRPr="00C423BD">
        <w:rPr>
          <w:rFonts w:ascii="UD デジタル 教科書体 NK-R" w:eastAsia="UD デジタル 教科書体 NK-R" w:hAnsi="ＭＳ 明朝" w:hint="eastAsia"/>
          <w:sz w:val="21"/>
          <w:szCs w:val="21"/>
        </w:rPr>
        <w:t>番　児童氏名</w:t>
      </w:r>
      <w:r w:rsidR="00210EC8" w:rsidRPr="00C423BD">
        <w:rPr>
          <w:rFonts w:ascii="UD デジタル 教科書体 NK-R" w:eastAsia="UD デジタル 教科書体 NK-R" w:hAnsi="ＭＳ 明朝" w:hint="eastAsia"/>
          <w:sz w:val="21"/>
          <w:szCs w:val="21"/>
          <w:u w:val="single"/>
        </w:rPr>
        <w:t xml:space="preserve">　　　　　　　</w:t>
      </w:r>
      <w:r>
        <w:rPr>
          <w:rFonts w:ascii="UD デジタル 教科書体 NK-R" w:eastAsia="UD デジタル 教科書体 NK-R" w:hAnsi="ＭＳ 明朝" w:hint="eastAsia"/>
          <w:sz w:val="21"/>
          <w:szCs w:val="21"/>
          <w:u w:val="single"/>
        </w:rPr>
        <w:t xml:space="preserve">　　　　　　　　　　　　　</w:t>
      </w:r>
      <w:r w:rsidR="00210EC8" w:rsidRPr="00C423BD">
        <w:rPr>
          <w:rFonts w:ascii="UD デジタル 教科書体 NK-R" w:eastAsia="UD デジタル 教科書体 NK-R" w:hAnsi="ＭＳ 明朝" w:hint="eastAsia"/>
          <w:sz w:val="21"/>
          <w:szCs w:val="21"/>
          <w:u w:val="single"/>
        </w:rPr>
        <w:t xml:space="preserve">　　</w:t>
      </w:r>
    </w:p>
    <w:p w14:paraId="44503C29" w14:textId="6156630E" w:rsidR="00210EC8" w:rsidRPr="00C423BD" w:rsidRDefault="00210EC8" w:rsidP="00C423BD">
      <w:pPr>
        <w:adjustRightInd w:val="0"/>
        <w:spacing w:line="360" w:lineRule="auto"/>
        <w:ind w:firstLine="6240"/>
        <w:jc w:val="left"/>
        <w:rPr>
          <w:rFonts w:ascii="UD デジタル 教科書体 NK-R" w:eastAsia="UD デジタル 教科書体 NK-R" w:hAnsi="ＭＳ 明朝" w:hint="eastAsia"/>
          <w:sz w:val="21"/>
          <w:szCs w:val="21"/>
        </w:rPr>
      </w:pPr>
      <w:r w:rsidRPr="00C423BD">
        <w:rPr>
          <w:rFonts w:ascii="UD デジタル 教科書体 NK-R" w:eastAsia="UD デジタル 教科書体 NK-R" w:hAnsi="ＭＳ 明朝" w:hint="eastAsia"/>
          <w:sz w:val="21"/>
          <w:szCs w:val="21"/>
        </w:rPr>
        <w:t>保護者氏名</w:t>
      </w:r>
      <w:r w:rsidRPr="00C423BD">
        <w:rPr>
          <w:rFonts w:ascii="UD デジタル 教科書体 NK-R" w:eastAsia="UD デジタル 教科書体 NK-R" w:hAnsi="ＭＳ 明朝" w:hint="eastAsia"/>
          <w:sz w:val="21"/>
          <w:szCs w:val="21"/>
          <w:u w:val="single"/>
        </w:rPr>
        <w:t xml:space="preserve">　　　　　　　</w:t>
      </w:r>
      <w:r w:rsidR="00C423BD">
        <w:rPr>
          <w:rFonts w:ascii="UD デジタル 教科書体 NK-R" w:eastAsia="UD デジタル 教科書体 NK-R" w:hAnsi="ＭＳ 明朝" w:hint="eastAsia"/>
          <w:sz w:val="21"/>
          <w:szCs w:val="21"/>
          <w:u w:val="single"/>
        </w:rPr>
        <w:t xml:space="preserve">　　　　　　　　　　　　　</w:t>
      </w:r>
      <w:r w:rsidRPr="00C423BD">
        <w:rPr>
          <w:rFonts w:ascii="UD デジタル 教科書体 NK-R" w:eastAsia="UD デジタル 教科書体 NK-R" w:hAnsi="ＭＳ 明朝" w:hint="eastAsia"/>
          <w:sz w:val="21"/>
          <w:szCs w:val="21"/>
          <w:u w:val="single"/>
        </w:rPr>
        <w:t xml:space="preserve">　　</w:t>
      </w:r>
    </w:p>
    <w:p w14:paraId="5520BA2C" w14:textId="77777777" w:rsidR="00210EC8" w:rsidRPr="00C423BD" w:rsidRDefault="00210EC8" w:rsidP="00C423BD">
      <w:pPr>
        <w:adjustRightInd w:val="0"/>
        <w:spacing w:line="360" w:lineRule="auto"/>
        <w:jc w:val="left"/>
        <w:rPr>
          <w:rFonts w:ascii="UD デジタル 教科書体 NK-R" w:eastAsia="UD デジタル 教科書体 NK-R" w:hAnsi="ＭＳ 明朝" w:hint="eastAsia"/>
          <w:sz w:val="21"/>
          <w:szCs w:val="21"/>
        </w:rPr>
      </w:pPr>
      <w:r w:rsidRPr="00C423BD">
        <w:rPr>
          <w:rFonts w:ascii="UD デジタル 教科書体 NK-R" w:eastAsia="UD デジタル 教科書体 NK-R" w:hAnsi="ＭＳ 明朝" w:hint="eastAsia"/>
          <w:sz w:val="21"/>
          <w:szCs w:val="21"/>
        </w:rPr>
        <w:t>・該当する方に○をしてください。</w:t>
      </w:r>
    </w:p>
    <w:p w14:paraId="63931C8C" w14:textId="77777777" w:rsidR="00210EC8" w:rsidRPr="00C423BD" w:rsidRDefault="00210EC8" w:rsidP="00C423BD">
      <w:pPr>
        <w:adjustRightInd w:val="0"/>
        <w:spacing w:line="360" w:lineRule="auto"/>
        <w:ind w:firstLineChars="400" w:firstLine="1280"/>
        <w:jc w:val="left"/>
        <w:rPr>
          <w:rFonts w:ascii="UD デジタル 教科書体 NK-R" w:eastAsia="UD デジタル 教科書体 NK-R" w:hAnsi="ＭＳ 明朝" w:hint="eastAsia"/>
          <w:sz w:val="32"/>
          <w:szCs w:val="32"/>
        </w:rPr>
      </w:pPr>
      <w:r w:rsidRPr="00C423BD">
        <w:rPr>
          <w:rFonts w:ascii="UD デジタル 教科書体 NK-R" w:eastAsia="UD デジタル 教科書体 NK-R" w:hAnsi="ＭＳ 明朝" w:hint="eastAsia"/>
          <w:sz w:val="32"/>
          <w:szCs w:val="32"/>
        </w:rPr>
        <w:t>色覚検査を　　　　　（１）希望します</w:t>
      </w:r>
    </w:p>
    <w:p w14:paraId="2E46D476" w14:textId="4A22E7D4" w:rsidR="00210EC8" w:rsidRPr="00C423BD" w:rsidRDefault="00210EC8" w:rsidP="00C423BD">
      <w:pPr>
        <w:adjustRightInd w:val="0"/>
        <w:spacing w:line="360" w:lineRule="auto"/>
        <w:jc w:val="center"/>
        <w:rPr>
          <w:rFonts w:ascii="UD デジタル 教科書体 NK-R" w:eastAsia="UD デジタル 教科書体 NK-R" w:hAnsi="ＭＳ 明朝" w:hint="eastAsia"/>
          <w:sz w:val="32"/>
          <w:szCs w:val="32"/>
        </w:rPr>
      </w:pPr>
      <w:r w:rsidRPr="00C423BD">
        <w:rPr>
          <w:rFonts w:ascii="UD デジタル 教科書体 NK-R" w:eastAsia="UD デジタル 教科書体 NK-R" w:hAnsi="ＭＳ 明朝" w:hint="eastAsia"/>
          <w:sz w:val="32"/>
          <w:szCs w:val="32"/>
        </w:rPr>
        <w:t>（２）希望しません</w:t>
      </w:r>
    </w:p>
    <w:p w14:paraId="6E5189A2" w14:textId="5F9BB822" w:rsidR="00210EC8" w:rsidRPr="00C423BD" w:rsidRDefault="00285390" w:rsidP="00C423BD">
      <w:pPr>
        <w:adjustRightInd w:val="0"/>
        <w:ind w:firstLineChars="1400" w:firstLine="2941"/>
        <w:jc w:val="right"/>
        <w:rPr>
          <w:rFonts w:ascii="UD デジタル 教科書体 NK-R" w:eastAsia="UD デジタル 教科書体 NK-R" w:hAnsi="ＭＳ 明朝" w:hint="eastAsia"/>
          <w:b/>
          <w:sz w:val="21"/>
          <w:szCs w:val="21"/>
          <w:u w:val="thick"/>
        </w:rPr>
      </w:pPr>
      <w:r w:rsidRPr="00C423BD">
        <w:rPr>
          <w:rFonts w:ascii="UD デジタル 教科書体 NK-R" w:eastAsia="UD デジタル 教科書体 NK-R" w:hAnsi="ＭＳ 明朝" w:hint="eastAsia"/>
          <w:b/>
          <w:sz w:val="21"/>
          <w:szCs w:val="21"/>
          <w:u w:val="thick"/>
        </w:rPr>
        <w:t>提出期限：４月１</w:t>
      </w:r>
      <w:r w:rsidR="00C423BD">
        <w:rPr>
          <w:rFonts w:ascii="UD デジタル 教科書体 NK-R" w:eastAsia="UD デジタル 教科書体 NK-R" w:hAnsi="ＭＳ 明朝" w:hint="eastAsia"/>
          <w:b/>
          <w:sz w:val="21"/>
          <w:szCs w:val="21"/>
          <w:u w:val="thick"/>
        </w:rPr>
        <w:t>5</w:t>
      </w:r>
      <w:r w:rsidR="00210EC8" w:rsidRPr="00C423BD">
        <w:rPr>
          <w:rFonts w:ascii="UD デジタル 教科書体 NK-R" w:eastAsia="UD デジタル 教科書体 NK-R" w:hAnsi="ＭＳ 明朝" w:hint="eastAsia"/>
          <w:b/>
          <w:sz w:val="21"/>
          <w:szCs w:val="21"/>
          <w:u w:val="thick"/>
        </w:rPr>
        <w:t>日（月）　学級担任まで</w:t>
      </w:r>
    </w:p>
    <w:sectPr w:rsidR="00210EC8" w:rsidRPr="00C423BD" w:rsidSect="00210EC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6E7C" w14:textId="77777777" w:rsidR="00E206D9" w:rsidRDefault="00E206D9" w:rsidP="00E206D9">
      <w:r>
        <w:separator/>
      </w:r>
    </w:p>
  </w:endnote>
  <w:endnote w:type="continuationSeparator" w:id="0">
    <w:p w14:paraId="1E23CEFB" w14:textId="77777777" w:rsidR="00E206D9" w:rsidRDefault="00E206D9" w:rsidP="00E2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BD9C" w14:textId="77777777" w:rsidR="00E206D9" w:rsidRDefault="00E206D9" w:rsidP="00E206D9">
      <w:r>
        <w:separator/>
      </w:r>
    </w:p>
  </w:footnote>
  <w:footnote w:type="continuationSeparator" w:id="0">
    <w:p w14:paraId="2B702450" w14:textId="77777777" w:rsidR="00E206D9" w:rsidRDefault="00E206D9" w:rsidP="00E20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C8"/>
    <w:rsid w:val="00210EC8"/>
    <w:rsid w:val="00285390"/>
    <w:rsid w:val="0045680C"/>
    <w:rsid w:val="00543868"/>
    <w:rsid w:val="00AD4BA0"/>
    <w:rsid w:val="00C423BD"/>
    <w:rsid w:val="00E206D9"/>
    <w:rsid w:val="00F318AA"/>
    <w:rsid w:val="00FD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1FFCA8"/>
  <w15:chartTrackingRefBased/>
  <w15:docId w15:val="{BDDBE8B7-3496-43D4-A6C9-1B53C5E4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HG丸ｺﾞｼｯｸM-PRO"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6D9"/>
    <w:pPr>
      <w:tabs>
        <w:tab w:val="center" w:pos="4252"/>
        <w:tab w:val="right" w:pos="8504"/>
      </w:tabs>
      <w:snapToGrid w:val="0"/>
    </w:pPr>
  </w:style>
  <w:style w:type="character" w:customStyle="1" w:styleId="a4">
    <w:name w:val="ヘッダー (文字)"/>
    <w:basedOn w:val="a0"/>
    <w:link w:val="a3"/>
    <w:uiPriority w:val="99"/>
    <w:rsid w:val="00E206D9"/>
  </w:style>
  <w:style w:type="paragraph" w:styleId="a5">
    <w:name w:val="footer"/>
    <w:basedOn w:val="a"/>
    <w:link w:val="a6"/>
    <w:uiPriority w:val="99"/>
    <w:unhideWhenUsed/>
    <w:rsid w:val="00E206D9"/>
    <w:pPr>
      <w:tabs>
        <w:tab w:val="center" w:pos="4252"/>
        <w:tab w:val="right" w:pos="8504"/>
      </w:tabs>
      <w:snapToGrid w:val="0"/>
    </w:pPr>
  </w:style>
  <w:style w:type="character" w:customStyle="1" w:styleId="a6">
    <w:name w:val="フッター (文字)"/>
    <w:basedOn w:val="a0"/>
    <w:link w:val="a5"/>
    <w:uiPriority w:val="99"/>
    <w:rsid w:val="00E206D9"/>
  </w:style>
  <w:style w:type="paragraph" w:styleId="a7">
    <w:name w:val="Balloon Text"/>
    <w:basedOn w:val="a"/>
    <w:link w:val="a8"/>
    <w:uiPriority w:val="99"/>
    <w:semiHidden/>
    <w:unhideWhenUsed/>
    <w:rsid w:val="00AD4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4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所沢市教育委員会</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所沢市教育委員会</dc:creator>
  <cp:keywords/>
  <dc:description/>
  <cp:lastModifiedBy>遠藤 香菜子</cp:lastModifiedBy>
  <cp:revision>3</cp:revision>
  <cp:lastPrinted>2022-04-04T23:17:00Z</cp:lastPrinted>
  <dcterms:created xsi:type="dcterms:W3CDTF">2024-03-27T02:08:00Z</dcterms:created>
  <dcterms:modified xsi:type="dcterms:W3CDTF">2024-03-27T02:31:00Z</dcterms:modified>
</cp:coreProperties>
</file>